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5E" w:rsidRPr="008C113B" w:rsidRDefault="007F5011" w:rsidP="008C113B">
      <w:pPr>
        <w:pStyle w:val="Body"/>
        <w:widowControl w:val="0"/>
        <w:spacing w:line="320" w:lineRule="atLeast"/>
        <w:jc w:val="center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  <w:b/>
          <w:bCs/>
        </w:rPr>
        <w:t>Connected to the Community and Wired to the World</w:t>
      </w:r>
      <w:r w:rsidRPr="008C113B">
        <w:rPr>
          <w:rFonts w:ascii="Arial" w:eastAsia="Helvetica Neue" w:hAnsi="Arial" w:cs="Arial"/>
        </w:rPr>
        <w:br/>
      </w:r>
    </w:p>
    <w:p w:rsidR="00FB495E" w:rsidRDefault="008C113B">
      <w:pPr>
        <w:pStyle w:val="Body"/>
        <w:widowControl w:val="0"/>
        <w:spacing w:line="32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Pre-Mission P</w:t>
      </w:r>
      <w:r w:rsidR="007F5011" w:rsidRPr="008C113B">
        <w:rPr>
          <w:rFonts w:ascii="Arial" w:hAnsi="Arial" w:cs="Arial"/>
          <w:b/>
          <w:bCs/>
        </w:rPr>
        <w:t>lanning</w:t>
      </w:r>
    </w:p>
    <w:p w:rsidR="008C113B" w:rsidRPr="008C113B" w:rsidRDefault="008C113B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  <w:b/>
          <w:bCs/>
        </w:rPr>
        <w:t>I would encourage pastors before they commit to financial commitments to really access the health of the Church.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Do you have leaders, systems, policies, mission statements?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Is the vision of the church known? Is it stated? Is it defined? Is it embraced?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How are the finances of the Church? Are you living within your financial obligations?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How are the buildings? Are they in good repair and clean?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If you do not have a healthy </w:t>
      </w:r>
      <w:r w:rsidRPr="008C113B">
        <w:rPr>
          <w:rFonts w:ascii="Arial" w:hAnsi="Arial" w:cs="Arial"/>
        </w:rPr>
        <w:t>church and try to go full speed in missions obligation you will only frustrate your church, embarrass your leadership and stress yourself.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Missions is supported several ways through our churches. 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  <w:b/>
          <w:bCs/>
        </w:rPr>
        <w:t xml:space="preserve">Before I signed on to support a missionary or a mission </w:t>
      </w:r>
      <w:r w:rsidRPr="008C113B">
        <w:rPr>
          <w:rFonts w:ascii="Arial" w:hAnsi="Arial" w:cs="Arial"/>
          <w:b/>
          <w:bCs/>
        </w:rPr>
        <w:t>entity I would ask a few questions.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Who are they connected with?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Is the person reputable and the persons or group they are connected with?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Is this person or mission in good standing with my fellowship?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Is this mission something that lines up with my </w:t>
      </w:r>
      <w:r w:rsidRPr="008C113B">
        <w:rPr>
          <w:rFonts w:ascii="Arial" w:hAnsi="Arial" w:cs="Arial"/>
        </w:rPr>
        <w:t>churches vision and mission?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What percentage is going to the actual mission?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How long is my commitment?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Is my district supportive of this mission? Does it line up with their mission and vision?</w:t>
      </w:r>
    </w:p>
    <w:p w:rsidR="00FB495E" w:rsidRPr="008C113B" w:rsidRDefault="007F5011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spacing w:line="320" w:lineRule="atLeast"/>
        <w:ind w:hanging="36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Am I going to get field reports of the progress? How? And </w:t>
      </w:r>
      <w:r w:rsidR="008C113B" w:rsidRPr="008C113B">
        <w:rPr>
          <w:rFonts w:ascii="Arial" w:hAnsi="Arial" w:cs="Arial"/>
        </w:rPr>
        <w:t>how</w:t>
      </w:r>
      <w:r w:rsidRPr="008C113B">
        <w:rPr>
          <w:rFonts w:ascii="Arial" w:hAnsi="Arial" w:cs="Arial"/>
        </w:rPr>
        <w:t xml:space="preserve"> </w:t>
      </w:r>
      <w:r w:rsidRPr="008C113B">
        <w:rPr>
          <w:rFonts w:ascii="Arial" w:hAnsi="Arial" w:cs="Arial"/>
        </w:rPr>
        <w:t>often?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8C113B" w:rsidRPr="008C113B" w:rsidRDefault="008C113B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  <w:b/>
          <w:bCs/>
        </w:rPr>
        <w:lastRenderedPageBreak/>
        <w:t>Sample of components of a mission</w:t>
      </w:r>
      <w:r w:rsidRPr="008C113B">
        <w:rPr>
          <w:rFonts w:ascii="Arial" w:hAnsi="Arial" w:cs="Arial"/>
          <w:b/>
          <w:bCs/>
        </w:rPr>
        <w:t>’</w:t>
      </w:r>
      <w:r w:rsidRPr="008C113B">
        <w:rPr>
          <w:rFonts w:ascii="Arial" w:hAnsi="Arial" w:cs="Arial"/>
          <w:b/>
          <w:bCs/>
          <w:lang w:val="da-DK"/>
        </w:rPr>
        <w:t>s budget.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1.  </w:t>
      </w:r>
      <w:r w:rsidRPr="008C113B">
        <w:rPr>
          <w:rFonts w:ascii="Arial" w:hAnsi="Arial" w:cs="Arial"/>
          <w:b/>
          <w:bCs/>
          <w:lang w:val="nl-NL"/>
        </w:rPr>
        <w:t>Career Missionaries</w:t>
      </w:r>
      <w:r w:rsidRPr="008C113B">
        <w:rPr>
          <w:rFonts w:ascii="Arial" w:hAnsi="Arial" w:cs="Arial"/>
        </w:rPr>
        <w:t>.</w:t>
      </w: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The most important thing we can do is get boots on the ground.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</w:rPr>
        <w:t>2</w:t>
      </w:r>
      <w:r w:rsidRPr="008C113B">
        <w:rPr>
          <w:rFonts w:ascii="Arial" w:hAnsi="Arial" w:cs="Arial"/>
          <w:b/>
          <w:bCs/>
          <w:lang w:val="de-DE"/>
        </w:rPr>
        <w:t>.  Church Planting</w:t>
      </w:r>
      <w:r w:rsidRPr="008C113B">
        <w:rPr>
          <w:rFonts w:ascii="Arial" w:hAnsi="Arial" w:cs="Arial"/>
          <w:b/>
          <w:bCs/>
        </w:rPr>
        <w:t> </w:t>
      </w: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CP&amp;D, Church planting pastors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</w:rPr>
        <w:t xml:space="preserve">3.  </w:t>
      </w:r>
      <w:r w:rsidRPr="008C113B">
        <w:rPr>
          <w:rFonts w:ascii="Arial" w:hAnsi="Arial" w:cs="Arial"/>
          <w:b/>
          <w:bCs/>
        </w:rPr>
        <w:t>Compassion Ministries</w:t>
      </w: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Convoy of Hope, Teen </w:t>
      </w:r>
      <w:r w:rsidRPr="008C113B">
        <w:rPr>
          <w:rFonts w:ascii="Arial" w:hAnsi="Arial" w:cs="Arial"/>
        </w:rPr>
        <w:t>Challenge, Compact (Hillcrest Children</w:t>
      </w:r>
      <w:r w:rsidRPr="008C113B">
        <w:rPr>
          <w:rFonts w:ascii="Arial" w:hAnsi="Arial" w:cs="Arial"/>
        </w:rPr>
        <w:t>’</w:t>
      </w:r>
      <w:r w:rsidRPr="008C113B">
        <w:rPr>
          <w:rFonts w:ascii="Arial" w:hAnsi="Arial" w:cs="Arial"/>
        </w:rPr>
        <w:t>s home)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3.  </w:t>
      </w:r>
      <w:r w:rsidRPr="008C113B">
        <w:rPr>
          <w:rFonts w:ascii="Arial" w:hAnsi="Arial" w:cs="Arial"/>
          <w:b/>
          <w:bCs/>
        </w:rPr>
        <w:t>Competent Projects.</w:t>
      </w:r>
      <w:r w:rsidRPr="008C113B">
        <w:rPr>
          <w:rFonts w:ascii="Arial" w:hAnsi="Arial" w:cs="Arial"/>
          <w:b/>
          <w:bCs/>
        </w:rPr>
        <w:t> </w:t>
      </w: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eastAsia="Helvetica Neue" w:hAnsi="Arial" w:cs="Arial"/>
        </w:rPr>
        <w:tab/>
      </w:r>
      <w:r w:rsidRPr="008C113B">
        <w:rPr>
          <w:rFonts w:ascii="Arial" w:hAnsi="Arial" w:cs="Arial"/>
        </w:rPr>
        <w:t>Life Publishers, Fire Bible, Global University, Network211, Maps, Healthcare Ministries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</w:rPr>
        <w:t xml:space="preserve">4.  </w:t>
      </w:r>
      <w:r w:rsidRPr="008C113B">
        <w:rPr>
          <w:rFonts w:ascii="Arial" w:hAnsi="Arial" w:cs="Arial"/>
          <w:b/>
          <w:bCs/>
        </w:rPr>
        <w:t>Colleges</w:t>
      </w:r>
      <w:r w:rsidRPr="008C113B">
        <w:rPr>
          <w:rFonts w:ascii="Arial" w:hAnsi="Arial" w:cs="Arial"/>
          <w:b/>
          <w:bCs/>
        </w:rPr>
        <w:t> </w:t>
      </w:r>
      <w:r w:rsidRPr="008C113B">
        <w:rPr>
          <w:rFonts w:ascii="Arial" w:hAnsi="Arial" w:cs="Arial"/>
          <w:b/>
          <w:bCs/>
        </w:rPr>
        <w:t>and Universities</w:t>
      </w: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Southeastern University, Southwestern, Global University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6. </w:t>
      </w:r>
      <w:r w:rsidRPr="008C113B">
        <w:rPr>
          <w:rFonts w:ascii="Arial" w:hAnsi="Arial" w:cs="Arial"/>
          <w:b/>
          <w:bCs/>
        </w:rPr>
        <w:t>Community Outreach.</w:t>
      </w:r>
      <w:r w:rsidRPr="008C113B">
        <w:rPr>
          <w:rFonts w:ascii="Arial" w:hAnsi="Arial" w:cs="Arial"/>
          <w:b/>
          <w:bCs/>
        </w:rPr>
        <w:t> 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ind w:left="720"/>
        <w:rPr>
          <w:rFonts w:ascii="Arial" w:eastAsia="Verdana" w:hAnsi="Arial" w:cs="Arial"/>
        </w:rPr>
      </w:pPr>
      <w:r w:rsidRPr="008C113B">
        <w:rPr>
          <w:rFonts w:ascii="Arial" w:hAnsi="Arial" w:cs="Arial"/>
        </w:rPr>
        <w:t xml:space="preserve">How are you </w:t>
      </w:r>
      <w:r w:rsidR="008C113B" w:rsidRPr="008C113B">
        <w:rPr>
          <w:rFonts w:ascii="Arial" w:hAnsi="Arial" w:cs="Arial"/>
        </w:rPr>
        <w:t>contextualizing</w:t>
      </w:r>
      <w:r w:rsidRPr="008C113B">
        <w:rPr>
          <w:rFonts w:ascii="Arial" w:hAnsi="Arial" w:cs="Arial"/>
        </w:rPr>
        <w:t xml:space="preserve"> the message of Christ to your community? How are they seeing the message and life of the gospel in the everyday actions of your church?</w:t>
      </w:r>
    </w:p>
    <w:p w:rsidR="00FB495E" w:rsidRPr="008C113B" w:rsidRDefault="00FB495E">
      <w:pPr>
        <w:pStyle w:val="Body"/>
        <w:ind w:left="720"/>
        <w:rPr>
          <w:rFonts w:ascii="Arial" w:eastAsia="Verdana" w:hAnsi="Arial" w:cs="Arial"/>
        </w:rPr>
      </w:pPr>
    </w:p>
    <w:p w:rsidR="00FB495E" w:rsidRPr="008C113B" w:rsidRDefault="007F5011">
      <w:pPr>
        <w:pStyle w:val="Body"/>
        <w:ind w:left="720"/>
        <w:rPr>
          <w:rFonts w:ascii="Arial" w:eastAsia="Verdana" w:hAnsi="Arial" w:cs="Arial"/>
        </w:rPr>
      </w:pPr>
      <w:r w:rsidRPr="008C113B">
        <w:rPr>
          <w:rFonts w:ascii="Arial" w:hAnsi="Arial" w:cs="Arial"/>
        </w:rPr>
        <w:t>Contextualization is consistent with the call of Christians to be a l</w:t>
      </w:r>
      <w:r w:rsidRPr="008C113B">
        <w:rPr>
          <w:rFonts w:ascii="Arial" w:hAnsi="Arial" w:cs="Arial"/>
        </w:rPr>
        <w:t xml:space="preserve">ight in the world. The church is called to love those who are living differing stories. </w:t>
      </w:r>
    </w:p>
    <w:p w:rsidR="00FB495E" w:rsidRPr="008C113B" w:rsidRDefault="00FB495E">
      <w:pPr>
        <w:pStyle w:val="Body"/>
        <w:ind w:left="720"/>
        <w:rPr>
          <w:rFonts w:ascii="Arial" w:eastAsia="Verdana" w:hAnsi="Arial" w:cs="Arial"/>
        </w:rPr>
      </w:pPr>
    </w:p>
    <w:p w:rsidR="00FB495E" w:rsidRPr="008C113B" w:rsidRDefault="007F5011">
      <w:pPr>
        <w:pStyle w:val="Body"/>
        <w:ind w:left="720"/>
        <w:rPr>
          <w:rFonts w:ascii="Arial" w:eastAsia="Times New Roman" w:hAnsi="Arial" w:cs="Arial"/>
        </w:rPr>
      </w:pPr>
      <w:r w:rsidRPr="008C113B">
        <w:rPr>
          <w:rFonts w:ascii="Arial" w:hAnsi="Arial" w:cs="Arial"/>
        </w:rPr>
        <w:t>The church is also called to persuade those who are living differing stories of the truthfulness of the gospel. To pursue this calling, our message must be understand</w:t>
      </w:r>
      <w:r w:rsidRPr="008C113B">
        <w:rPr>
          <w:rFonts w:ascii="Arial" w:hAnsi="Arial" w:cs="Arial"/>
        </w:rPr>
        <w:t>able!</w:t>
      </w:r>
    </w:p>
    <w:p w:rsidR="008C113B" w:rsidRDefault="008C113B">
      <w:pPr>
        <w:pStyle w:val="Body"/>
        <w:ind w:left="810"/>
        <w:rPr>
          <w:rFonts w:ascii="Arial" w:eastAsia="Times New Roman" w:hAnsi="Arial" w:cs="Arial"/>
        </w:rPr>
      </w:pPr>
    </w:p>
    <w:p w:rsidR="00FB495E" w:rsidRPr="008C113B" w:rsidRDefault="008C113B" w:rsidP="008C113B">
      <w:pPr>
        <w:pStyle w:val="Body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7F5011" w:rsidRPr="008C113B">
        <w:rPr>
          <w:rFonts w:ascii="Arial" w:hAnsi="Arial" w:cs="Arial"/>
        </w:rPr>
        <w:t>You have to know it to show it. You hav</w:t>
      </w:r>
      <w:r w:rsidRPr="008C113B">
        <w:rPr>
          <w:rFonts w:ascii="Arial" w:hAnsi="Arial" w:cs="Arial"/>
        </w:rPr>
        <w:t>e to show it to sell it.</w:t>
      </w:r>
      <w:r>
        <w:rPr>
          <w:rFonts w:ascii="Arial" w:hAnsi="Arial" w:cs="Arial"/>
        </w:rPr>
        <w:t>”</w:t>
      </w:r>
      <w:r w:rsidRPr="008C1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C113B">
        <w:rPr>
          <w:rFonts w:ascii="Arial" w:hAnsi="Arial" w:cs="Arial"/>
        </w:rPr>
        <w:t>Harry H</w:t>
      </w:r>
      <w:r w:rsidR="007F5011" w:rsidRPr="008C113B">
        <w:rPr>
          <w:rFonts w:ascii="Arial" w:hAnsi="Arial" w:cs="Arial"/>
        </w:rPr>
        <w:t>unter</w:t>
      </w:r>
    </w:p>
    <w:p w:rsidR="00FB495E" w:rsidRPr="008C113B" w:rsidRDefault="00FB495E">
      <w:pPr>
        <w:pStyle w:val="Body"/>
        <w:rPr>
          <w:rFonts w:ascii="Arial" w:eastAsia="Times New Roman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7.  </w:t>
      </w:r>
      <w:r w:rsidRPr="008C113B">
        <w:rPr>
          <w:rFonts w:ascii="Arial" w:hAnsi="Arial" w:cs="Arial"/>
          <w:b/>
          <w:bCs/>
        </w:rPr>
        <w:t>Campus Ministry.</w:t>
      </w:r>
      <w:r w:rsidRPr="008C113B">
        <w:rPr>
          <w:rFonts w:ascii="Arial" w:hAnsi="Arial" w:cs="Arial"/>
          <w:b/>
          <w:bCs/>
        </w:rPr>
        <w:t> 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Youth Alive, Chi Alpha, Church involve</w:t>
      </w:r>
      <w:r w:rsidR="008C113B">
        <w:rPr>
          <w:rFonts w:ascii="Arial" w:hAnsi="Arial" w:cs="Arial"/>
        </w:rPr>
        <w:t xml:space="preserve">ment in the schools (Elementary to </w:t>
      </w:r>
      <w:r w:rsidRPr="008C113B">
        <w:rPr>
          <w:rFonts w:ascii="Arial" w:hAnsi="Arial" w:cs="Arial"/>
        </w:rPr>
        <w:t>High School).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</w:rPr>
        <w:t xml:space="preserve">8.  </w:t>
      </w:r>
      <w:r w:rsidRPr="008C113B">
        <w:rPr>
          <w:rFonts w:ascii="Arial" w:hAnsi="Arial" w:cs="Arial"/>
          <w:b/>
          <w:bCs/>
          <w:lang w:val="fr-FR"/>
        </w:rPr>
        <w:t>Camps</w:t>
      </w:r>
      <w:r w:rsidRPr="008C113B">
        <w:rPr>
          <w:rFonts w:ascii="Arial" w:hAnsi="Arial" w:cs="Arial"/>
          <w:b/>
          <w:bCs/>
        </w:rPr>
        <w:t> </w:t>
      </w: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District Camps</w:t>
      </w:r>
    </w:p>
    <w:p w:rsidR="00FB495E" w:rsidRPr="008C113B" w:rsidRDefault="00FB495E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  <w:b/>
          <w:bCs/>
        </w:rPr>
      </w:pPr>
      <w:r w:rsidRPr="008C113B">
        <w:rPr>
          <w:rFonts w:ascii="Arial" w:hAnsi="Arial" w:cs="Arial"/>
        </w:rPr>
        <w:t xml:space="preserve">9. </w:t>
      </w:r>
      <w:r w:rsidRPr="008C113B">
        <w:rPr>
          <w:rFonts w:ascii="Arial" w:hAnsi="Arial" w:cs="Arial"/>
          <w:b/>
          <w:bCs/>
        </w:rPr>
        <w:t xml:space="preserve">Church Ministries Programs. </w:t>
      </w:r>
    </w:p>
    <w:p w:rsidR="00FB495E" w:rsidRPr="008C113B" w:rsidRDefault="007F5011">
      <w:pPr>
        <w:pStyle w:val="Body"/>
        <w:widowControl w:val="0"/>
        <w:spacing w:line="320" w:lineRule="atLeast"/>
        <w:ind w:left="720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>STL, BGMC LFTL and Women's Mission</w:t>
      </w:r>
      <w:r w:rsidRPr="008C113B">
        <w:rPr>
          <w:rFonts w:ascii="Arial" w:hAnsi="Arial" w:cs="Arial"/>
        </w:rPr>
        <w:t>’</w:t>
      </w:r>
      <w:r w:rsidRPr="008C113B">
        <w:rPr>
          <w:rFonts w:ascii="Arial" w:hAnsi="Arial" w:cs="Arial"/>
        </w:rPr>
        <w:t>s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lastRenderedPageBreak/>
        <w:t xml:space="preserve">10. </w:t>
      </w:r>
      <w:r w:rsidRPr="008C113B">
        <w:rPr>
          <w:rFonts w:ascii="Arial" w:hAnsi="Arial" w:cs="Arial"/>
          <w:b/>
          <w:bCs/>
        </w:rPr>
        <w:t>Crisis Events (Disasters</w:t>
      </w:r>
      <w:r w:rsidR="008C113B">
        <w:rPr>
          <w:rFonts w:ascii="Arial" w:hAnsi="Arial" w:cs="Arial"/>
          <w:b/>
          <w:bCs/>
        </w:rPr>
        <w:t>)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FB495E" w:rsidRPr="008C113B" w:rsidRDefault="007F5011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  <w:r w:rsidRPr="008C113B">
        <w:rPr>
          <w:rFonts w:ascii="Arial" w:hAnsi="Arial" w:cs="Arial"/>
        </w:rPr>
        <w:t xml:space="preserve">11. </w:t>
      </w:r>
      <w:r w:rsidR="008C113B">
        <w:rPr>
          <w:rFonts w:ascii="Arial" w:hAnsi="Arial" w:cs="Arial"/>
          <w:b/>
          <w:bCs/>
        </w:rPr>
        <w:t>District Missions O</w:t>
      </w:r>
      <w:r w:rsidRPr="008C113B">
        <w:rPr>
          <w:rFonts w:ascii="Arial" w:hAnsi="Arial" w:cs="Arial"/>
          <w:b/>
          <w:bCs/>
        </w:rPr>
        <w:t>ffice</w:t>
      </w:r>
    </w:p>
    <w:p w:rsidR="00FB495E" w:rsidRPr="008C113B" w:rsidRDefault="00FB495E">
      <w:pPr>
        <w:pStyle w:val="Body"/>
        <w:widowControl w:val="0"/>
        <w:spacing w:line="320" w:lineRule="atLeast"/>
        <w:rPr>
          <w:rFonts w:ascii="Arial" w:eastAsia="Helvetica Neue" w:hAnsi="Arial" w:cs="Arial"/>
        </w:rPr>
      </w:pPr>
    </w:p>
    <w:p w:rsidR="008C113B" w:rsidRDefault="008C113B">
      <w:pPr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</w:rPr>
        <w:br w:type="page"/>
      </w:r>
    </w:p>
    <w:p w:rsidR="00FB495E" w:rsidRPr="008C113B" w:rsidRDefault="007F5011">
      <w:pPr>
        <w:pStyle w:val="Body"/>
        <w:rPr>
          <w:rFonts w:ascii="Arial" w:eastAsia="Helvetica Neue" w:hAnsi="Arial" w:cs="Arial"/>
        </w:rPr>
      </w:pPr>
      <w:r w:rsidRPr="008C113B">
        <w:rPr>
          <w:rFonts w:ascii="Arial" w:hAnsi="Arial" w:cs="Arial"/>
          <w:b/>
          <w:bCs/>
        </w:rPr>
        <w:lastRenderedPageBreak/>
        <w:t>How do you raise the Missions budget?</w:t>
      </w:r>
    </w:p>
    <w:p w:rsidR="00FB495E" w:rsidRPr="008C113B" w:rsidRDefault="00FB495E">
      <w:pPr>
        <w:pStyle w:val="Body"/>
        <w:rPr>
          <w:rFonts w:ascii="Arial" w:eastAsia="Helvetica Neue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 xml:space="preserve">Preach about missions and stir the heart of the congregation about the Kingdom of God. Don’t sell AG Programs </w:t>
      </w:r>
      <w:r w:rsidRPr="008C113B">
        <w:rPr>
          <w:rFonts w:ascii="Arial" w:hAnsi="Arial" w:cs="Arial"/>
        </w:rPr>
        <w:t>communicate Kingdom dreams that the AG is involved in.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Create a</w:t>
      </w:r>
      <w:r w:rsidR="008C113B">
        <w:rPr>
          <w:rFonts w:ascii="Arial" w:hAnsi="Arial" w:cs="Arial"/>
        </w:rPr>
        <w:t>n</w:t>
      </w:r>
      <w:r w:rsidRPr="008C113B">
        <w:rPr>
          <w:rFonts w:ascii="Arial" w:hAnsi="Arial" w:cs="Arial"/>
        </w:rPr>
        <w:t xml:space="preserve"> atmosphere of missions in your leadership.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Start supporting missions as a family so that leadership sees not only your words but your action.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Create a Missions team.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Consider percentage of</w:t>
      </w:r>
      <w:r w:rsidRPr="008C113B">
        <w:rPr>
          <w:rFonts w:ascii="Arial" w:hAnsi="Arial" w:cs="Arial"/>
        </w:rPr>
        <w:t xml:space="preserve"> your general funds to be set-aside for Missions. 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Create a budget based on the mission’s dream you have developed from the components you have decided to support.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8C113B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Plan a great M</w:t>
      </w:r>
      <w:r w:rsidR="007F5011" w:rsidRPr="008C113B">
        <w:rPr>
          <w:rFonts w:ascii="Arial" w:hAnsi="Arial" w:cs="Arial"/>
        </w:rPr>
        <w:t>issions convention.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Schedule missionaries at different times on your church</w:t>
      </w:r>
      <w:r w:rsidRPr="008C113B">
        <w:rPr>
          <w:rFonts w:ascii="Arial" w:hAnsi="Arial" w:cs="Arial"/>
        </w:rPr>
        <w:t xml:space="preserve"> calendar.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 xml:space="preserve">Let the children take up a BGMC offering in the Sunday morning service. 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Show missions videos.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Read missionary letters before the offering.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Interview a missionary.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Skype a missionary in to the service and interview him.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Do a sectional Miss</w:t>
      </w:r>
      <w:r w:rsidRPr="008C113B">
        <w:rPr>
          <w:rFonts w:ascii="Arial" w:hAnsi="Arial" w:cs="Arial"/>
        </w:rPr>
        <w:t>ions Convention. Share the speakers and the costs.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Let missionaries do home groups.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Have a missionary on an off night and let him share his heart.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Challenge the students to make faith promises for their Speed the Light goals.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Send a team on a mission’s</w:t>
      </w:r>
      <w:r w:rsidRPr="008C113B">
        <w:rPr>
          <w:rFonts w:ascii="Arial" w:hAnsi="Arial" w:cs="Arial"/>
        </w:rPr>
        <w:t xml:space="preserve"> trip each year from your church. They raise their own budgets.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7F5011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 w:rsidRPr="008C113B">
        <w:rPr>
          <w:rFonts w:ascii="Arial" w:hAnsi="Arial" w:cs="Arial"/>
        </w:rPr>
        <w:t>Never be afraid to allow for a competent missionary t</w:t>
      </w:r>
      <w:r w:rsidR="008C113B">
        <w:rPr>
          <w:rFonts w:ascii="Arial" w:hAnsi="Arial" w:cs="Arial"/>
        </w:rPr>
        <w:t>o present to your congregation.</w:t>
      </w:r>
      <w:r w:rsidRPr="008C113B">
        <w:rPr>
          <w:rFonts w:ascii="Arial" w:hAnsi="Arial" w:cs="Arial"/>
        </w:rPr>
        <w:t xml:space="preserve"> If they move you they can move your people.</w:t>
      </w:r>
    </w:p>
    <w:p w:rsidR="00FB495E" w:rsidRPr="008C113B" w:rsidRDefault="00FB495E">
      <w:pPr>
        <w:pStyle w:val="Body"/>
        <w:rPr>
          <w:rFonts w:ascii="Arial" w:hAnsi="Arial" w:cs="Arial"/>
        </w:rPr>
      </w:pPr>
    </w:p>
    <w:p w:rsidR="00FB495E" w:rsidRPr="008C113B" w:rsidRDefault="008C113B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rFonts w:ascii="Arial" w:hAnsi="Arial" w:cs="Arial"/>
        </w:rPr>
      </w:pPr>
      <w:r>
        <w:rPr>
          <w:rFonts w:ascii="Arial" w:hAnsi="Arial" w:cs="Arial"/>
        </w:rPr>
        <w:t>Be a team player! This is a f</w:t>
      </w:r>
      <w:bookmarkStart w:id="0" w:name="_GoBack"/>
      <w:bookmarkEnd w:id="0"/>
      <w:r w:rsidR="007F5011" w:rsidRPr="008C113B">
        <w:rPr>
          <w:rFonts w:ascii="Arial" w:hAnsi="Arial" w:cs="Arial"/>
        </w:rPr>
        <w:t>ellowship!</w:t>
      </w:r>
    </w:p>
    <w:sectPr w:rsidR="00FB495E" w:rsidRPr="008C113B">
      <w:headerReference w:type="default" r:id="rId7"/>
      <w:footerReference w:type="default" r:id="rId8"/>
      <w:pgSz w:w="12240" w:h="15840"/>
      <w:pgMar w:top="720" w:right="1440" w:bottom="8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11" w:rsidRDefault="007F5011">
      <w:r>
        <w:separator/>
      </w:r>
    </w:p>
  </w:endnote>
  <w:endnote w:type="continuationSeparator" w:id="0">
    <w:p w:rsidR="007F5011" w:rsidRDefault="007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5E" w:rsidRDefault="007F501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C113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11" w:rsidRDefault="007F5011">
      <w:r>
        <w:separator/>
      </w:r>
    </w:p>
  </w:footnote>
  <w:footnote w:type="continuationSeparator" w:id="0">
    <w:p w:rsidR="007F5011" w:rsidRDefault="007F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5E" w:rsidRDefault="00FB495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760"/>
    <w:multiLevelType w:val="multilevel"/>
    <w:tmpl w:val="760878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DE939D0"/>
    <w:multiLevelType w:val="multilevel"/>
    <w:tmpl w:val="22F8E7A4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>
    <w:nsid w:val="23D445C2"/>
    <w:multiLevelType w:val="multilevel"/>
    <w:tmpl w:val="B254DD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>
    <w:nsid w:val="35FA0246"/>
    <w:multiLevelType w:val="multilevel"/>
    <w:tmpl w:val="EB6E8040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4">
    <w:nsid w:val="4DB55493"/>
    <w:multiLevelType w:val="multilevel"/>
    <w:tmpl w:val="8460D8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522A6A13"/>
    <w:multiLevelType w:val="multilevel"/>
    <w:tmpl w:val="4C6AF1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677B3292"/>
    <w:multiLevelType w:val="multilevel"/>
    <w:tmpl w:val="7EDC5160"/>
    <w:styleLink w:val="List1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7">
    <w:nsid w:val="7028751D"/>
    <w:multiLevelType w:val="multilevel"/>
    <w:tmpl w:val="322E9986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8">
    <w:nsid w:val="7E304168"/>
    <w:multiLevelType w:val="multilevel"/>
    <w:tmpl w:val="F8F0ABB6"/>
    <w:styleLink w:val="List0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rPr>
        <w:rFonts w:ascii="Helvetica Neue" w:eastAsia="Helvetica Neue" w:hAnsi="Helvetica Neue" w:cs="Helvetica Neue"/>
        <w:position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5E"/>
    <w:rsid w:val="007F5011"/>
    <w:rsid w:val="008C113B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096A9-7C68-4022-ACFF-74ABC32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Raley</dc:creator>
  <cp:lastModifiedBy>Jon Raley</cp:lastModifiedBy>
  <cp:revision>2</cp:revision>
  <dcterms:created xsi:type="dcterms:W3CDTF">2014-11-10T15:44:00Z</dcterms:created>
  <dcterms:modified xsi:type="dcterms:W3CDTF">2014-11-10T15:44:00Z</dcterms:modified>
</cp:coreProperties>
</file>